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CD98" w14:textId="78424950" w:rsidR="005A7A0A" w:rsidRPr="00802846" w:rsidRDefault="005A7A0A" w:rsidP="005A7A0A">
      <w:pPr>
        <w:spacing w:line="480" w:lineRule="exact"/>
        <w:rPr>
          <w:rFonts w:ascii="Calibri" w:hAnsi="Calibri" w:cs="Calibri"/>
          <w:b/>
          <w:sz w:val="22"/>
          <w:szCs w:val="22"/>
        </w:rPr>
      </w:pPr>
      <w:r w:rsidRPr="00802846">
        <w:rPr>
          <w:rFonts w:ascii="Calibri" w:hAnsi="Calibri" w:cs="Calibri"/>
          <w:b/>
          <w:sz w:val="22"/>
          <w:szCs w:val="22"/>
        </w:rPr>
        <w:t xml:space="preserve">Unscheduled Power Outages </w:t>
      </w:r>
    </w:p>
    <w:p w14:paraId="19BDFDD7" w14:textId="22036EEF" w:rsidR="00BF79DE" w:rsidRPr="00802846" w:rsidRDefault="005A7A0A" w:rsidP="00BF79DE">
      <w:pPr>
        <w:spacing w:before="80" w:after="40"/>
        <w:jc w:val="both"/>
        <w:rPr>
          <w:rFonts w:ascii="Calibri" w:hAnsi="Calibri" w:cs="Calibri"/>
          <w:sz w:val="22"/>
          <w:szCs w:val="22"/>
        </w:rPr>
      </w:pPr>
      <w:r>
        <w:rPr>
          <w:rFonts w:ascii="Calibri" w:hAnsi="Calibri" w:cs="Calibri"/>
          <w:sz w:val="22"/>
          <w:szCs w:val="22"/>
        </w:rPr>
        <w:t>S</w:t>
      </w:r>
      <w:r w:rsidR="00BF79DE" w:rsidRPr="00802846">
        <w:rPr>
          <w:rFonts w:ascii="Calibri" w:hAnsi="Calibri" w:cs="Calibri"/>
          <w:sz w:val="22"/>
          <w:szCs w:val="22"/>
        </w:rPr>
        <w:t>udden or unscheduled power outages will have an impact on person working in an office environment. Building Emerg</w:t>
      </w:r>
      <w:r w:rsidR="00BF79DE">
        <w:rPr>
          <w:rFonts w:ascii="Calibri" w:hAnsi="Calibri" w:cs="Calibri"/>
          <w:sz w:val="22"/>
          <w:szCs w:val="22"/>
        </w:rPr>
        <w:t>e</w:t>
      </w:r>
      <w:r w:rsidR="00BF79DE" w:rsidRPr="00802846">
        <w:rPr>
          <w:rFonts w:ascii="Calibri" w:hAnsi="Calibri" w:cs="Calibri"/>
          <w:sz w:val="22"/>
          <w:szCs w:val="22"/>
        </w:rPr>
        <w:t xml:space="preserve">ncy lighting will remain on for at least 3hrs giving workers time to make their area safe. </w:t>
      </w:r>
    </w:p>
    <w:p w14:paraId="28BFE1D8" w14:textId="77777777" w:rsidR="00BF79DE" w:rsidRPr="00802846" w:rsidRDefault="00BF79DE" w:rsidP="00BF79DE">
      <w:pPr>
        <w:spacing w:before="80" w:after="40"/>
        <w:jc w:val="both"/>
        <w:rPr>
          <w:rFonts w:ascii="Calibri" w:hAnsi="Calibri" w:cs="Calibri"/>
          <w:sz w:val="22"/>
          <w:szCs w:val="22"/>
        </w:rPr>
      </w:pPr>
    </w:p>
    <w:p w14:paraId="6447F2E8" w14:textId="77777777" w:rsidR="00BF79DE" w:rsidRPr="00802846" w:rsidRDefault="00BF79DE" w:rsidP="00BF79DE">
      <w:pPr>
        <w:spacing w:before="80" w:after="40"/>
        <w:jc w:val="both"/>
        <w:rPr>
          <w:rFonts w:ascii="Calibri" w:hAnsi="Calibri" w:cs="Calibri"/>
          <w:sz w:val="22"/>
          <w:szCs w:val="22"/>
        </w:rPr>
      </w:pPr>
      <w:proofErr w:type="gramStart"/>
      <w:r w:rsidRPr="00802846">
        <w:rPr>
          <w:rFonts w:ascii="Calibri" w:hAnsi="Calibri" w:cs="Calibri"/>
          <w:sz w:val="22"/>
          <w:szCs w:val="22"/>
        </w:rPr>
        <w:t>In the event that</w:t>
      </w:r>
      <w:proofErr w:type="gramEnd"/>
      <w:r w:rsidRPr="00802846">
        <w:rPr>
          <w:rFonts w:ascii="Calibri" w:hAnsi="Calibri" w:cs="Calibri"/>
          <w:sz w:val="22"/>
          <w:szCs w:val="22"/>
        </w:rPr>
        <w:t xml:space="preserve"> there is an unscheduled power outage then office workers should – </w:t>
      </w:r>
    </w:p>
    <w:p w14:paraId="373EAD83" w14:textId="77777777" w:rsidR="00BF79DE" w:rsidRPr="00802846" w:rsidRDefault="00BF79DE" w:rsidP="00BF79DE">
      <w:pPr>
        <w:numPr>
          <w:ilvl w:val="0"/>
          <w:numId w:val="1"/>
        </w:numPr>
        <w:spacing w:before="80" w:after="40"/>
        <w:jc w:val="both"/>
        <w:rPr>
          <w:rFonts w:ascii="Calibri" w:hAnsi="Calibri" w:cs="Calibri"/>
          <w:sz w:val="22"/>
          <w:szCs w:val="22"/>
        </w:rPr>
      </w:pPr>
      <w:r w:rsidRPr="00802846">
        <w:rPr>
          <w:rFonts w:ascii="Calibri" w:hAnsi="Calibri" w:cs="Calibri"/>
          <w:sz w:val="22"/>
          <w:szCs w:val="22"/>
        </w:rPr>
        <w:t xml:space="preserve">Bring working activities to a safe end and ask students to leave the area if applicable </w:t>
      </w:r>
    </w:p>
    <w:p w14:paraId="7A933E66" w14:textId="77777777" w:rsidR="00BF79DE" w:rsidRPr="00802846" w:rsidRDefault="00BF79DE" w:rsidP="00BF79DE">
      <w:pPr>
        <w:numPr>
          <w:ilvl w:val="0"/>
          <w:numId w:val="1"/>
        </w:numPr>
        <w:spacing w:before="80" w:after="40"/>
        <w:jc w:val="both"/>
        <w:rPr>
          <w:rFonts w:ascii="Calibri" w:hAnsi="Calibri" w:cs="Calibri"/>
          <w:sz w:val="22"/>
          <w:szCs w:val="22"/>
        </w:rPr>
      </w:pPr>
      <w:r w:rsidRPr="00802846">
        <w:rPr>
          <w:rFonts w:ascii="Calibri" w:hAnsi="Calibri" w:cs="Calibri"/>
          <w:sz w:val="22"/>
          <w:szCs w:val="22"/>
        </w:rPr>
        <w:t xml:space="preserve">Ensure that high value equipment has been secured </w:t>
      </w:r>
    </w:p>
    <w:p w14:paraId="7DCDB7A7" w14:textId="77777777" w:rsidR="00BF79DE" w:rsidRPr="00802846" w:rsidRDefault="00BF79DE" w:rsidP="00BF79DE">
      <w:pPr>
        <w:numPr>
          <w:ilvl w:val="0"/>
          <w:numId w:val="1"/>
        </w:numPr>
        <w:spacing w:before="80" w:after="40"/>
        <w:jc w:val="both"/>
        <w:rPr>
          <w:rFonts w:ascii="Calibri" w:hAnsi="Calibri" w:cs="Calibri"/>
          <w:sz w:val="22"/>
          <w:szCs w:val="22"/>
        </w:rPr>
      </w:pPr>
      <w:r w:rsidRPr="00802846">
        <w:rPr>
          <w:rFonts w:ascii="Calibri" w:hAnsi="Calibri" w:cs="Calibri"/>
          <w:sz w:val="22"/>
          <w:szCs w:val="22"/>
        </w:rPr>
        <w:t xml:space="preserve">Ensure that sensitive documentation and IT equipment has been properly secured </w:t>
      </w:r>
    </w:p>
    <w:p w14:paraId="580B7163" w14:textId="77777777" w:rsidR="00BF79DE" w:rsidRPr="00802846" w:rsidRDefault="00BF79DE" w:rsidP="00BF79DE">
      <w:pPr>
        <w:numPr>
          <w:ilvl w:val="0"/>
          <w:numId w:val="1"/>
        </w:numPr>
        <w:spacing w:before="80" w:after="40"/>
        <w:jc w:val="both"/>
        <w:rPr>
          <w:rFonts w:ascii="Calibri" w:hAnsi="Calibri" w:cs="Calibri"/>
          <w:sz w:val="22"/>
          <w:szCs w:val="22"/>
        </w:rPr>
      </w:pPr>
      <w:r w:rsidRPr="00802846">
        <w:rPr>
          <w:rFonts w:ascii="Calibri" w:hAnsi="Calibri" w:cs="Calibri"/>
          <w:sz w:val="22"/>
          <w:szCs w:val="22"/>
        </w:rPr>
        <w:t xml:space="preserve">Place all equipment controls into the ‘off’ position (do not turn off kitchen fridges) </w:t>
      </w:r>
    </w:p>
    <w:p w14:paraId="4A09B636" w14:textId="77777777" w:rsidR="00BF79DE" w:rsidRPr="00802846" w:rsidRDefault="00BF79DE" w:rsidP="00BF79DE">
      <w:pPr>
        <w:numPr>
          <w:ilvl w:val="0"/>
          <w:numId w:val="1"/>
        </w:numPr>
        <w:spacing w:before="80" w:after="40"/>
        <w:jc w:val="both"/>
        <w:rPr>
          <w:rFonts w:ascii="Calibri" w:hAnsi="Calibri" w:cs="Calibri"/>
          <w:sz w:val="22"/>
          <w:szCs w:val="22"/>
        </w:rPr>
      </w:pPr>
      <w:r w:rsidRPr="00802846">
        <w:rPr>
          <w:rFonts w:ascii="Calibri" w:hAnsi="Calibri" w:cs="Calibri"/>
          <w:sz w:val="22"/>
          <w:szCs w:val="22"/>
        </w:rPr>
        <w:t xml:space="preserve">Unplug / isolate from the power supply all electrical equipment if </w:t>
      </w:r>
      <w:proofErr w:type="gramStart"/>
      <w:r w:rsidRPr="00802846">
        <w:rPr>
          <w:rFonts w:ascii="Calibri" w:hAnsi="Calibri" w:cs="Calibri"/>
          <w:sz w:val="22"/>
          <w:szCs w:val="22"/>
        </w:rPr>
        <w:t>possible</w:t>
      </w:r>
      <w:proofErr w:type="gramEnd"/>
      <w:r w:rsidRPr="00802846">
        <w:rPr>
          <w:rFonts w:ascii="Calibri" w:hAnsi="Calibri" w:cs="Calibri"/>
          <w:sz w:val="22"/>
          <w:szCs w:val="22"/>
        </w:rPr>
        <w:t xml:space="preserve"> to do so (apart from kitchen fridges)</w:t>
      </w:r>
    </w:p>
    <w:p w14:paraId="71A007E3" w14:textId="77777777" w:rsidR="00BF79DE" w:rsidRPr="00802846" w:rsidRDefault="00BF79DE" w:rsidP="00BF79DE">
      <w:pPr>
        <w:numPr>
          <w:ilvl w:val="0"/>
          <w:numId w:val="1"/>
        </w:numPr>
        <w:spacing w:before="80" w:after="40"/>
        <w:jc w:val="both"/>
        <w:rPr>
          <w:rFonts w:ascii="Calibri" w:hAnsi="Calibri" w:cs="Calibri"/>
          <w:sz w:val="22"/>
          <w:szCs w:val="22"/>
        </w:rPr>
      </w:pPr>
      <w:r w:rsidRPr="00802846">
        <w:rPr>
          <w:rFonts w:ascii="Calibri" w:hAnsi="Calibri" w:cs="Calibri"/>
          <w:sz w:val="22"/>
          <w:szCs w:val="22"/>
        </w:rPr>
        <w:t xml:space="preserve">Ensure that their working space is left in a tidy state </w:t>
      </w:r>
    </w:p>
    <w:p w14:paraId="235B7A3D" w14:textId="77777777" w:rsidR="00BF79DE" w:rsidRPr="00802846" w:rsidRDefault="00BF79DE" w:rsidP="00BF79DE">
      <w:pPr>
        <w:numPr>
          <w:ilvl w:val="0"/>
          <w:numId w:val="1"/>
        </w:numPr>
        <w:spacing w:before="80" w:after="40"/>
        <w:jc w:val="both"/>
        <w:rPr>
          <w:rFonts w:ascii="Calibri" w:hAnsi="Calibri" w:cs="Calibri"/>
          <w:sz w:val="22"/>
          <w:szCs w:val="22"/>
        </w:rPr>
      </w:pPr>
      <w:r w:rsidRPr="00802846">
        <w:rPr>
          <w:rFonts w:ascii="Calibri" w:hAnsi="Calibri" w:cs="Calibri"/>
          <w:sz w:val="22"/>
          <w:szCs w:val="22"/>
        </w:rPr>
        <w:t xml:space="preserve">Ensure that all passageways and corridors in their working space are clear and free from obstruction </w:t>
      </w:r>
    </w:p>
    <w:p w14:paraId="076D49DC" w14:textId="77777777" w:rsidR="00BF79DE" w:rsidRPr="00802846" w:rsidRDefault="00BF79DE" w:rsidP="00BF79DE">
      <w:pPr>
        <w:numPr>
          <w:ilvl w:val="0"/>
          <w:numId w:val="1"/>
        </w:numPr>
        <w:spacing w:before="80" w:after="40"/>
        <w:jc w:val="both"/>
        <w:rPr>
          <w:rFonts w:ascii="Calibri" w:hAnsi="Calibri" w:cs="Calibri"/>
          <w:sz w:val="22"/>
          <w:szCs w:val="22"/>
        </w:rPr>
      </w:pPr>
      <w:r w:rsidRPr="00802846">
        <w:rPr>
          <w:rFonts w:ascii="Calibri" w:hAnsi="Calibri" w:cs="Calibri"/>
          <w:sz w:val="22"/>
          <w:szCs w:val="22"/>
        </w:rPr>
        <w:t xml:space="preserve">If the power cut lasts longer than 2hrs leave the building if they have not already done so. </w:t>
      </w:r>
    </w:p>
    <w:p w14:paraId="7B8C3B95" w14:textId="1BA78728" w:rsidR="00BF79DE" w:rsidRDefault="00BF79DE"/>
    <w:p w14:paraId="59E73450" w14:textId="0AAADA70" w:rsidR="00E22801" w:rsidRDefault="00E22801" w:rsidP="00E22801">
      <w:pPr>
        <w:rPr>
          <w:rFonts w:ascii="Calibri" w:hAnsi="Calibri" w:cs="Calibri"/>
          <w:b/>
          <w:sz w:val="22"/>
          <w:szCs w:val="22"/>
        </w:rPr>
      </w:pPr>
      <w:r w:rsidRPr="00802846">
        <w:rPr>
          <w:rFonts w:ascii="Calibri" w:hAnsi="Calibri" w:cs="Calibri"/>
          <w:b/>
          <w:sz w:val="22"/>
          <w:szCs w:val="22"/>
        </w:rPr>
        <w:t xml:space="preserve">Scheduled Power Outages </w:t>
      </w:r>
    </w:p>
    <w:p w14:paraId="578AACD0" w14:textId="77777777" w:rsidR="005A7A0A" w:rsidRPr="00802846" w:rsidRDefault="005A7A0A" w:rsidP="00E22801">
      <w:pPr>
        <w:rPr>
          <w:rFonts w:ascii="Calibri" w:hAnsi="Calibri" w:cs="Calibri"/>
          <w:b/>
          <w:sz w:val="22"/>
          <w:szCs w:val="22"/>
        </w:rPr>
      </w:pPr>
    </w:p>
    <w:p w14:paraId="15CED042" w14:textId="77777777" w:rsidR="00E22801" w:rsidRPr="00802846" w:rsidRDefault="00E22801" w:rsidP="00E22801">
      <w:pPr>
        <w:jc w:val="both"/>
        <w:rPr>
          <w:rFonts w:ascii="Calibri" w:hAnsi="Calibri" w:cs="Calibri"/>
          <w:sz w:val="22"/>
          <w:szCs w:val="22"/>
        </w:rPr>
      </w:pPr>
      <w:r w:rsidRPr="00802846">
        <w:rPr>
          <w:rFonts w:ascii="Calibri" w:hAnsi="Calibri" w:cs="Calibri"/>
          <w:sz w:val="22"/>
          <w:szCs w:val="22"/>
        </w:rPr>
        <w:t xml:space="preserve">Once the times and dates of scheduled power outages are known in advance it is possible to plan for same and it may be useful to assign tasks in advance of any power cuts. The table below may help in this regard. </w:t>
      </w:r>
    </w:p>
    <w:p w14:paraId="3A183CBC" w14:textId="77777777" w:rsidR="00E22801" w:rsidRPr="00802846" w:rsidRDefault="00E22801" w:rsidP="00E22801">
      <w:pPr>
        <w:rPr>
          <w:rFonts w:ascii="Calibri" w:hAnsi="Calibri" w:cs="Calibri"/>
          <w:sz w:val="22"/>
          <w:szCs w:val="22"/>
        </w:rPr>
      </w:pPr>
      <w:r w:rsidRPr="00802846">
        <w:rPr>
          <w:rFonts w:ascii="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13"/>
      </w:tblGrid>
      <w:tr w:rsidR="00E22801" w:rsidRPr="00802846" w14:paraId="74BD9A73" w14:textId="77777777" w:rsidTr="008C5251">
        <w:tc>
          <w:tcPr>
            <w:tcW w:w="4927" w:type="dxa"/>
            <w:shd w:val="clear" w:color="auto" w:fill="E7E6E6"/>
          </w:tcPr>
          <w:p w14:paraId="4EDEBA15" w14:textId="77777777" w:rsidR="00E22801" w:rsidRPr="00802846" w:rsidRDefault="00E22801" w:rsidP="008C5251">
            <w:pPr>
              <w:spacing w:line="360" w:lineRule="auto"/>
              <w:jc w:val="center"/>
              <w:rPr>
                <w:rFonts w:ascii="Calibri" w:hAnsi="Calibri" w:cs="Calibri"/>
                <w:b/>
                <w:sz w:val="22"/>
                <w:szCs w:val="22"/>
              </w:rPr>
            </w:pPr>
            <w:r w:rsidRPr="00802846">
              <w:rPr>
                <w:rFonts w:ascii="Calibri" w:hAnsi="Calibri" w:cs="Calibri"/>
                <w:b/>
                <w:sz w:val="22"/>
                <w:szCs w:val="22"/>
              </w:rPr>
              <w:t>Task</w:t>
            </w:r>
          </w:p>
        </w:tc>
        <w:tc>
          <w:tcPr>
            <w:tcW w:w="4928" w:type="dxa"/>
            <w:shd w:val="clear" w:color="auto" w:fill="E7E6E6"/>
          </w:tcPr>
          <w:p w14:paraId="5195A3E6" w14:textId="77777777" w:rsidR="00E22801" w:rsidRPr="00802846" w:rsidRDefault="00E22801" w:rsidP="008C5251">
            <w:pPr>
              <w:spacing w:line="360" w:lineRule="auto"/>
              <w:jc w:val="center"/>
              <w:rPr>
                <w:rFonts w:ascii="Calibri" w:hAnsi="Calibri" w:cs="Calibri"/>
                <w:b/>
                <w:sz w:val="22"/>
                <w:szCs w:val="22"/>
              </w:rPr>
            </w:pPr>
            <w:r w:rsidRPr="00802846">
              <w:rPr>
                <w:rFonts w:ascii="Calibri" w:hAnsi="Calibri" w:cs="Calibri"/>
                <w:b/>
                <w:sz w:val="22"/>
                <w:szCs w:val="22"/>
              </w:rPr>
              <w:t>Responsible Person</w:t>
            </w:r>
          </w:p>
        </w:tc>
      </w:tr>
      <w:tr w:rsidR="00E22801" w:rsidRPr="00802846" w14:paraId="72892E4F" w14:textId="77777777" w:rsidTr="008C5251">
        <w:tc>
          <w:tcPr>
            <w:tcW w:w="4927" w:type="dxa"/>
            <w:shd w:val="clear" w:color="auto" w:fill="auto"/>
          </w:tcPr>
          <w:p w14:paraId="28DB1D33" w14:textId="77777777" w:rsidR="00E22801" w:rsidRPr="00802846" w:rsidRDefault="00E22801" w:rsidP="008C5251">
            <w:pPr>
              <w:rPr>
                <w:rFonts w:ascii="Calibri" w:hAnsi="Calibri" w:cs="Calibri"/>
                <w:bCs/>
                <w:sz w:val="22"/>
                <w:szCs w:val="22"/>
              </w:rPr>
            </w:pPr>
            <w:r w:rsidRPr="00802846">
              <w:rPr>
                <w:rFonts w:ascii="Calibri" w:hAnsi="Calibri" w:cs="Calibri"/>
                <w:bCs/>
                <w:sz w:val="22"/>
                <w:szCs w:val="22"/>
              </w:rPr>
              <w:t xml:space="preserve">Unplugging equipment in advance of a power cut / turning it to the ‘off’ position </w:t>
            </w:r>
            <w:r>
              <w:rPr>
                <w:rFonts w:ascii="Calibri" w:hAnsi="Calibri" w:cs="Calibri"/>
                <w:bCs/>
                <w:sz w:val="22"/>
                <w:szCs w:val="22"/>
              </w:rPr>
              <w:t>(excl. fridges)</w:t>
            </w:r>
          </w:p>
        </w:tc>
        <w:tc>
          <w:tcPr>
            <w:tcW w:w="4928" w:type="dxa"/>
            <w:shd w:val="clear" w:color="auto" w:fill="auto"/>
          </w:tcPr>
          <w:p w14:paraId="78FBE4E5" w14:textId="77777777" w:rsidR="00E22801" w:rsidRPr="00802846" w:rsidRDefault="00E22801" w:rsidP="008C5251">
            <w:pPr>
              <w:rPr>
                <w:rFonts w:ascii="Calibri" w:hAnsi="Calibri" w:cs="Calibri"/>
                <w:bCs/>
                <w:sz w:val="22"/>
                <w:szCs w:val="22"/>
              </w:rPr>
            </w:pPr>
          </w:p>
        </w:tc>
      </w:tr>
      <w:tr w:rsidR="00E22801" w:rsidRPr="00802846" w14:paraId="2B59DA5B" w14:textId="77777777" w:rsidTr="008C5251">
        <w:tc>
          <w:tcPr>
            <w:tcW w:w="4927" w:type="dxa"/>
            <w:shd w:val="clear" w:color="auto" w:fill="auto"/>
          </w:tcPr>
          <w:p w14:paraId="13C27620" w14:textId="77777777" w:rsidR="00E22801" w:rsidRPr="00802846" w:rsidRDefault="00E22801" w:rsidP="008C5251">
            <w:pPr>
              <w:rPr>
                <w:rFonts w:ascii="Calibri" w:hAnsi="Calibri" w:cs="Calibri"/>
                <w:bCs/>
                <w:sz w:val="22"/>
                <w:szCs w:val="22"/>
              </w:rPr>
            </w:pPr>
            <w:r w:rsidRPr="00802846">
              <w:rPr>
                <w:rFonts w:ascii="Calibri" w:hAnsi="Calibri" w:cs="Calibri"/>
                <w:bCs/>
                <w:sz w:val="22"/>
                <w:szCs w:val="22"/>
              </w:rPr>
              <w:t xml:space="preserve">Making sure high value equipment has been secured </w:t>
            </w:r>
          </w:p>
        </w:tc>
        <w:tc>
          <w:tcPr>
            <w:tcW w:w="4928" w:type="dxa"/>
            <w:shd w:val="clear" w:color="auto" w:fill="auto"/>
          </w:tcPr>
          <w:p w14:paraId="263A72FB" w14:textId="77777777" w:rsidR="00E22801" w:rsidRPr="00802846" w:rsidRDefault="00E22801" w:rsidP="008C5251">
            <w:pPr>
              <w:rPr>
                <w:rFonts w:ascii="Calibri" w:hAnsi="Calibri" w:cs="Calibri"/>
                <w:bCs/>
                <w:sz w:val="22"/>
                <w:szCs w:val="22"/>
              </w:rPr>
            </w:pPr>
          </w:p>
        </w:tc>
      </w:tr>
      <w:tr w:rsidR="00E22801" w:rsidRPr="00802846" w14:paraId="01256EAD" w14:textId="77777777" w:rsidTr="008C5251">
        <w:tc>
          <w:tcPr>
            <w:tcW w:w="4927" w:type="dxa"/>
            <w:shd w:val="clear" w:color="auto" w:fill="auto"/>
          </w:tcPr>
          <w:p w14:paraId="311AA05D" w14:textId="77777777" w:rsidR="00E22801" w:rsidRPr="00802846" w:rsidRDefault="00E22801" w:rsidP="008C5251">
            <w:pPr>
              <w:rPr>
                <w:rFonts w:ascii="Calibri" w:hAnsi="Calibri" w:cs="Calibri"/>
                <w:bCs/>
                <w:sz w:val="22"/>
                <w:szCs w:val="22"/>
              </w:rPr>
            </w:pPr>
            <w:r w:rsidRPr="00802846">
              <w:rPr>
                <w:rFonts w:ascii="Calibri" w:hAnsi="Calibri" w:cs="Calibri"/>
                <w:bCs/>
                <w:sz w:val="22"/>
                <w:szCs w:val="22"/>
              </w:rPr>
              <w:t xml:space="preserve">Ensuring sensitive paperwork is secured </w:t>
            </w:r>
          </w:p>
        </w:tc>
        <w:tc>
          <w:tcPr>
            <w:tcW w:w="4928" w:type="dxa"/>
            <w:shd w:val="clear" w:color="auto" w:fill="auto"/>
          </w:tcPr>
          <w:p w14:paraId="6586D850" w14:textId="77777777" w:rsidR="00E22801" w:rsidRPr="00802846" w:rsidRDefault="00E22801" w:rsidP="008C5251">
            <w:pPr>
              <w:rPr>
                <w:rFonts w:ascii="Calibri" w:hAnsi="Calibri" w:cs="Calibri"/>
                <w:bCs/>
                <w:sz w:val="22"/>
                <w:szCs w:val="22"/>
              </w:rPr>
            </w:pPr>
          </w:p>
        </w:tc>
      </w:tr>
      <w:tr w:rsidR="00E22801" w:rsidRPr="00802846" w14:paraId="54561F96" w14:textId="77777777" w:rsidTr="008C5251">
        <w:tc>
          <w:tcPr>
            <w:tcW w:w="4927" w:type="dxa"/>
            <w:shd w:val="clear" w:color="auto" w:fill="auto"/>
          </w:tcPr>
          <w:p w14:paraId="14138EC2" w14:textId="77777777" w:rsidR="00E22801" w:rsidRPr="00802846" w:rsidRDefault="00E22801" w:rsidP="008C5251">
            <w:pPr>
              <w:rPr>
                <w:rFonts w:ascii="Calibri" w:hAnsi="Calibri" w:cs="Calibri"/>
                <w:bCs/>
                <w:sz w:val="22"/>
                <w:szCs w:val="22"/>
              </w:rPr>
            </w:pPr>
            <w:r w:rsidRPr="00802846">
              <w:rPr>
                <w:rFonts w:ascii="Calibri" w:hAnsi="Calibri" w:cs="Calibri"/>
                <w:bCs/>
                <w:sz w:val="22"/>
                <w:szCs w:val="22"/>
              </w:rPr>
              <w:t xml:space="preserve">Checking that working areas are left in a tidy state and walkways etc. are not obstructed </w:t>
            </w:r>
          </w:p>
        </w:tc>
        <w:tc>
          <w:tcPr>
            <w:tcW w:w="4928" w:type="dxa"/>
            <w:shd w:val="clear" w:color="auto" w:fill="auto"/>
          </w:tcPr>
          <w:p w14:paraId="4D586CE3" w14:textId="77777777" w:rsidR="00E22801" w:rsidRPr="00802846" w:rsidRDefault="00E22801" w:rsidP="008C5251">
            <w:pPr>
              <w:rPr>
                <w:rFonts w:ascii="Calibri" w:hAnsi="Calibri" w:cs="Calibri"/>
                <w:bCs/>
                <w:sz w:val="22"/>
                <w:szCs w:val="22"/>
              </w:rPr>
            </w:pPr>
          </w:p>
        </w:tc>
      </w:tr>
    </w:tbl>
    <w:p w14:paraId="04F8DA9C" w14:textId="7AB1F331" w:rsidR="00E22801" w:rsidRDefault="00E22801"/>
    <w:p w14:paraId="77DC6F7C" w14:textId="14CDB5D7" w:rsidR="006C6860" w:rsidRDefault="006C6860" w:rsidP="006C6860">
      <w:pPr>
        <w:ind w:hanging="2"/>
        <w:rPr>
          <w:rFonts w:ascii="Calibri" w:eastAsia="Calibri" w:hAnsi="Calibri" w:cs="Calibri"/>
          <w:sz w:val="22"/>
          <w:szCs w:val="22"/>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
        <w:gridCol w:w="9549"/>
      </w:tblGrid>
      <w:tr w:rsidR="006C6860" w14:paraId="51F2C2B7" w14:textId="77777777" w:rsidTr="008C5251">
        <w:tc>
          <w:tcPr>
            <w:tcW w:w="10188" w:type="dxa"/>
            <w:gridSpan w:val="2"/>
            <w:tcBorders>
              <w:top w:val="nil"/>
              <w:left w:val="nil"/>
              <w:bottom w:val="single" w:sz="4" w:space="0" w:color="808080"/>
              <w:right w:val="nil"/>
            </w:tcBorders>
          </w:tcPr>
          <w:p w14:paraId="5EADF091" w14:textId="77777777" w:rsidR="006C6860" w:rsidRDefault="006C6860" w:rsidP="008C5251">
            <w:pPr>
              <w:spacing w:before="80" w:after="40"/>
              <w:ind w:hanging="2"/>
              <w:rPr>
                <w:rFonts w:ascii="Calibri" w:eastAsia="Calibri" w:hAnsi="Calibri" w:cs="Calibri"/>
                <w:sz w:val="22"/>
                <w:szCs w:val="22"/>
              </w:rPr>
            </w:pPr>
            <w:r>
              <w:rPr>
                <w:rFonts w:ascii="Calibri" w:eastAsia="Calibri" w:hAnsi="Calibri" w:cs="Calibri"/>
                <w:sz w:val="22"/>
                <w:szCs w:val="22"/>
              </w:rPr>
              <w:t xml:space="preserve">(Type into the form, the box will expand to fit your content). </w:t>
            </w:r>
          </w:p>
        </w:tc>
      </w:tr>
      <w:tr w:rsidR="006C6860" w14:paraId="7316AD4F" w14:textId="77777777" w:rsidTr="008C5251">
        <w:trPr>
          <w:cantSplit/>
          <w:trHeight w:val="182"/>
        </w:trPr>
        <w:tc>
          <w:tcPr>
            <w:tcW w:w="639" w:type="dxa"/>
            <w:vMerge w:val="restart"/>
            <w:tcBorders>
              <w:left w:val="single" w:sz="4" w:space="0" w:color="808080"/>
              <w:right w:val="single" w:sz="4" w:space="0" w:color="808080"/>
            </w:tcBorders>
          </w:tcPr>
          <w:p w14:paraId="6924D0BA" w14:textId="77777777" w:rsidR="006C6860" w:rsidRDefault="006C6860" w:rsidP="008C5251">
            <w:pPr>
              <w:spacing w:before="80" w:after="40"/>
              <w:ind w:hanging="2"/>
              <w:jc w:val="center"/>
              <w:rPr>
                <w:rFonts w:ascii="Calibri" w:eastAsia="Calibri" w:hAnsi="Calibri" w:cs="Calibri"/>
                <w:sz w:val="22"/>
                <w:szCs w:val="22"/>
              </w:rPr>
            </w:pPr>
            <w:bookmarkStart w:id="0" w:name="_heading=h.gjdgxs" w:colFirst="0" w:colLast="0"/>
            <w:bookmarkEnd w:id="0"/>
            <w:r>
              <w:rPr>
                <w:rFonts w:ascii="Calibri" w:eastAsia="Calibri" w:hAnsi="Calibri" w:cs="Calibri"/>
                <w:b/>
                <w:sz w:val="22"/>
                <w:szCs w:val="22"/>
              </w:rPr>
              <w:t>1.</w:t>
            </w:r>
          </w:p>
        </w:tc>
        <w:tc>
          <w:tcPr>
            <w:tcW w:w="9549" w:type="dxa"/>
            <w:tcBorders>
              <w:top w:val="single" w:sz="4" w:space="0" w:color="808080"/>
              <w:left w:val="single" w:sz="4" w:space="0" w:color="808080"/>
              <w:bottom w:val="single" w:sz="4" w:space="0" w:color="808080"/>
              <w:right w:val="single" w:sz="4" w:space="0" w:color="808080"/>
            </w:tcBorders>
          </w:tcPr>
          <w:p w14:paraId="44685F23" w14:textId="4708E15F" w:rsidR="006C6860" w:rsidRDefault="006C6860" w:rsidP="008C5251">
            <w:pPr>
              <w:ind w:hanging="2"/>
              <w:rPr>
                <w:rFonts w:ascii="Calibri" w:eastAsia="Calibri" w:hAnsi="Calibri" w:cs="Calibri"/>
                <w:sz w:val="22"/>
                <w:szCs w:val="22"/>
              </w:rPr>
            </w:pPr>
            <w:r>
              <w:rPr>
                <w:rFonts w:ascii="Calibri" w:hAnsi="Calibri" w:cs="Calibri"/>
                <w:sz w:val="22"/>
                <w:szCs w:val="22"/>
              </w:rPr>
              <w:t>Are there any time critical tasks or activities scheduled for a time when there is a scheduled power outage?</w:t>
            </w:r>
          </w:p>
        </w:tc>
      </w:tr>
      <w:tr w:rsidR="006C6860" w14:paraId="2AD8554D" w14:textId="77777777" w:rsidTr="008C5251">
        <w:trPr>
          <w:cantSplit/>
          <w:trHeight w:val="181"/>
        </w:trPr>
        <w:tc>
          <w:tcPr>
            <w:tcW w:w="639" w:type="dxa"/>
            <w:vMerge/>
            <w:tcBorders>
              <w:left w:val="single" w:sz="4" w:space="0" w:color="808080"/>
              <w:right w:val="single" w:sz="4" w:space="0" w:color="808080"/>
            </w:tcBorders>
          </w:tcPr>
          <w:p w14:paraId="4803A99B" w14:textId="77777777" w:rsidR="006C6860" w:rsidRDefault="006C6860" w:rsidP="008C5251">
            <w:pPr>
              <w:widowControl w:val="0"/>
              <w:pBdr>
                <w:top w:val="nil"/>
                <w:left w:val="nil"/>
                <w:bottom w:val="nil"/>
                <w:right w:val="nil"/>
                <w:between w:val="nil"/>
              </w:pBdr>
              <w:spacing w:line="276" w:lineRule="auto"/>
              <w:ind w:hanging="2"/>
              <w:rPr>
                <w:rFonts w:ascii="Calibri" w:eastAsia="Calibri" w:hAnsi="Calibri" w:cs="Calibri"/>
                <w:sz w:val="22"/>
                <w:szCs w:val="22"/>
              </w:rPr>
            </w:pPr>
          </w:p>
        </w:tc>
        <w:tc>
          <w:tcPr>
            <w:tcW w:w="9549" w:type="dxa"/>
            <w:tcBorders>
              <w:top w:val="single" w:sz="4" w:space="0" w:color="808080"/>
              <w:left w:val="single" w:sz="4" w:space="0" w:color="808080"/>
              <w:bottom w:val="single" w:sz="4" w:space="0" w:color="808080"/>
              <w:right w:val="single" w:sz="4" w:space="0" w:color="808080"/>
            </w:tcBorders>
          </w:tcPr>
          <w:p w14:paraId="4F8E8D87" w14:textId="785FE090" w:rsidR="00FC5495" w:rsidRDefault="00FC5495" w:rsidP="00FC5495">
            <w:pPr>
              <w:spacing w:before="80" w:after="40"/>
              <w:rPr>
                <w:rFonts w:ascii="Calibri" w:eastAsia="Calibri" w:hAnsi="Calibri" w:cs="Calibri"/>
                <w:sz w:val="22"/>
                <w:szCs w:val="22"/>
              </w:rPr>
            </w:pPr>
          </w:p>
        </w:tc>
      </w:tr>
      <w:tr w:rsidR="006C6860" w14:paraId="39085517" w14:textId="77777777" w:rsidTr="008C5251">
        <w:tc>
          <w:tcPr>
            <w:tcW w:w="639" w:type="dxa"/>
            <w:tcBorders>
              <w:top w:val="single" w:sz="4" w:space="0" w:color="808080"/>
              <w:left w:val="single" w:sz="4" w:space="0" w:color="808080"/>
              <w:right w:val="single" w:sz="4" w:space="0" w:color="808080"/>
            </w:tcBorders>
          </w:tcPr>
          <w:p w14:paraId="484D3BF8" w14:textId="77777777" w:rsidR="006C6860" w:rsidRDefault="006C6860" w:rsidP="006C6860">
            <w:pPr>
              <w:spacing w:before="80" w:after="40"/>
              <w:ind w:hanging="2"/>
              <w:jc w:val="center"/>
              <w:rPr>
                <w:rFonts w:ascii="Calibri" w:eastAsia="Calibri" w:hAnsi="Calibri" w:cs="Calibri"/>
                <w:sz w:val="22"/>
                <w:szCs w:val="22"/>
              </w:rPr>
            </w:pPr>
            <w:r>
              <w:rPr>
                <w:rFonts w:ascii="Calibri" w:eastAsia="Calibri" w:hAnsi="Calibri" w:cs="Calibri"/>
                <w:b/>
                <w:sz w:val="22"/>
                <w:szCs w:val="22"/>
              </w:rPr>
              <w:t>2.</w:t>
            </w:r>
          </w:p>
        </w:tc>
        <w:tc>
          <w:tcPr>
            <w:tcW w:w="9549" w:type="dxa"/>
            <w:tcBorders>
              <w:top w:val="single" w:sz="4" w:space="0" w:color="808080"/>
              <w:left w:val="single" w:sz="4" w:space="0" w:color="808080"/>
              <w:bottom w:val="single" w:sz="4" w:space="0" w:color="808080"/>
              <w:right w:val="single" w:sz="4" w:space="0" w:color="808080"/>
            </w:tcBorders>
          </w:tcPr>
          <w:p w14:paraId="5602807E" w14:textId="4D57A472" w:rsidR="006C6860" w:rsidRDefault="006C6860" w:rsidP="006C6860">
            <w:pPr>
              <w:ind w:hanging="2"/>
              <w:rPr>
                <w:rFonts w:ascii="Calibri" w:eastAsia="Calibri" w:hAnsi="Calibri" w:cs="Calibri"/>
                <w:sz w:val="22"/>
                <w:szCs w:val="22"/>
              </w:rPr>
            </w:pPr>
            <w:r>
              <w:rPr>
                <w:rFonts w:ascii="Calibri" w:hAnsi="Calibri" w:cs="Calibri"/>
                <w:sz w:val="22"/>
                <w:szCs w:val="22"/>
              </w:rPr>
              <w:t>If ‘yes’ can the task or activity be undertaken at a different time?</w:t>
            </w:r>
          </w:p>
        </w:tc>
      </w:tr>
      <w:tr w:rsidR="006C6860" w14:paraId="41AA929B" w14:textId="77777777" w:rsidTr="008C5251">
        <w:trPr>
          <w:trHeight w:val="181"/>
        </w:trPr>
        <w:tc>
          <w:tcPr>
            <w:tcW w:w="639" w:type="dxa"/>
            <w:tcBorders>
              <w:left w:val="single" w:sz="4" w:space="0" w:color="808080"/>
              <w:bottom w:val="single" w:sz="4" w:space="0" w:color="808080"/>
              <w:right w:val="single" w:sz="4" w:space="0" w:color="808080"/>
            </w:tcBorders>
          </w:tcPr>
          <w:p w14:paraId="0FB51BBD" w14:textId="77777777" w:rsidR="006C6860" w:rsidRDefault="006C6860" w:rsidP="006C6860">
            <w:pPr>
              <w:spacing w:before="80" w:after="40"/>
              <w:ind w:hanging="2"/>
              <w:jc w:val="center"/>
              <w:rPr>
                <w:rFonts w:ascii="Calibri" w:eastAsia="Calibri" w:hAnsi="Calibri" w:cs="Calibri"/>
                <w:sz w:val="22"/>
                <w:szCs w:val="22"/>
              </w:rPr>
            </w:pPr>
          </w:p>
        </w:tc>
        <w:tc>
          <w:tcPr>
            <w:tcW w:w="9549" w:type="dxa"/>
            <w:tcBorders>
              <w:top w:val="single" w:sz="4" w:space="0" w:color="808080"/>
              <w:left w:val="single" w:sz="4" w:space="0" w:color="808080"/>
              <w:bottom w:val="single" w:sz="4" w:space="0" w:color="808080"/>
              <w:right w:val="single" w:sz="4" w:space="0" w:color="808080"/>
            </w:tcBorders>
          </w:tcPr>
          <w:p w14:paraId="31F5E6F8" w14:textId="77777777" w:rsidR="006C6860" w:rsidRDefault="006C6860" w:rsidP="006C6860">
            <w:pPr>
              <w:spacing w:before="80" w:after="40"/>
              <w:ind w:hanging="2"/>
              <w:rPr>
                <w:rFonts w:ascii="Calibri" w:eastAsia="Calibri" w:hAnsi="Calibri" w:cs="Calibri"/>
                <w:sz w:val="22"/>
                <w:szCs w:val="22"/>
              </w:rPr>
            </w:pPr>
            <w:bookmarkStart w:id="1" w:name="bookmark=id.30j0zll" w:colFirst="0" w:colLast="0"/>
            <w:bookmarkEnd w:id="1"/>
            <w:r>
              <w:rPr>
                <w:rFonts w:ascii="Calibri" w:eastAsia="Calibri" w:hAnsi="Calibri" w:cs="Calibri"/>
                <w:sz w:val="22"/>
                <w:szCs w:val="22"/>
              </w:rPr>
              <w:t>    </w:t>
            </w:r>
          </w:p>
        </w:tc>
      </w:tr>
      <w:tr w:rsidR="006C6860" w14:paraId="7A309F17" w14:textId="77777777" w:rsidTr="008C5251">
        <w:trPr>
          <w:cantSplit/>
        </w:trPr>
        <w:tc>
          <w:tcPr>
            <w:tcW w:w="639" w:type="dxa"/>
            <w:vMerge w:val="restart"/>
            <w:tcBorders>
              <w:top w:val="single" w:sz="4" w:space="0" w:color="808080"/>
              <w:left w:val="single" w:sz="4" w:space="0" w:color="808080"/>
              <w:right w:val="single" w:sz="4" w:space="0" w:color="808080"/>
            </w:tcBorders>
          </w:tcPr>
          <w:p w14:paraId="47C72E55" w14:textId="77777777" w:rsidR="006C6860" w:rsidRDefault="006C6860" w:rsidP="006C6860">
            <w:pPr>
              <w:spacing w:before="80" w:after="40"/>
              <w:ind w:hanging="2"/>
              <w:jc w:val="center"/>
              <w:rPr>
                <w:rFonts w:ascii="Calibri" w:eastAsia="Calibri" w:hAnsi="Calibri" w:cs="Calibri"/>
                <w:sz w:val="22"/>
                <w:szCs w:val="22"/>
              </w:rPr>
            </w:pPr>
            <w:r>
              <w:rPr>
                <w:rFonts w:ascii="Calibri" w:eastAsia="Calibri" w:hAnsi="Calibri" w:cs="Calibri"/>
                <w:b/>
                <w:sz w:val="22"/>
                <w:szCs w:val="22"/>
              </w:rPr>
              <w:t>3.</w:t>
            </w:r>
          </w:p>
        </w:tc>
        <w:tc>
          <w:tcPr>
            <w:tcW w:w="9549" w:type="dxa"/>
            <w:tcBorders>
              <w:top w:val="single" w:sz="4" w:space="0" w:color="808080"/>
              <w:left w:val="single" w:sz="4" w:space="0" w:color="808080"/>
              <w:bottom w:val="single" w:sz="4" w:space="0" w:color="808080"/>
              <w:right w:val="single" w:sz="4" w:space="0" w:color="808080"/>
            </w:tcBorders>
          </w:tcPr>
          <w:p w14:paraId="3F494D8B" w14:textId="41001598" w:rsidR="006C6860" w:rsidRDefault="006C6860" w:rsidP="006C6860">
            <w:pPr>
              <w:spacing w:before="80" w:after="40"/>
              <w:ind w:hanging="2"/>
              <w:rPr>
                <w:rFonts w:ascii="Calibri" w:eastAsia="Calibri" w:hAnsi="Calibri" w:cs="Calibri"/>
                <w:sz w:val="22"/>
                <w:szCs w:val="22"/>
              </w:rPr>
            </w:pPr>
            <w:r>
              <w:rPr>
                <w:rFonts w:ascii="Calibri" w:hAnsi="Calibri" w:cs="Calibri"/>
                <w:sz w:val="22"/>
                <w:szCs w:val="22"/>
              </w:rPr>
              <w:t>What arrangements are in place to facilitate rescheduling of the task?</w:t>
            </w:r>
          </w:p>
        </w:tc>
      </w:tr>
    </w:tbl>
    <w:p w14:paraId="17CB933E" w14:textId="52610F62" w:rsidR="006C6860" w:rsidRDefault="006C6860"/>
    <w:p w14:paraId="142930CB" w14:textId="77777777" w:rsidR="006C6860" w:rsidRPr="00802846" w:rsidRDefault="006C6860" w:rsidP="006C6860">
      <w:pPr>
        <w:spacing w:line="360" w:lineRule="auto"/>
        <w:rPr>
          <w:rFonts w:ascii="Calibri" w:hAnsi="Calibri" w:cs="Calibri"/>
          <w:sz w:val="22"/>
          <w:szCs w:val="22"/>
        </w:rPr>
      </w:pPr>
      <w:r w:rsidRPr="00802846">
        <w:rPr>
          <w:rFonts w:ascii="Calibri" w:hAnsi="Calibri" w:cs="Calibri"/>
          <w:b/>
          <w:sz w:val="22"/>
          <w:szCs w:val="22"/>
        </w:rPr>
        <w:t>Forms should be completed an</w:t>
      </w:r>
      <w:r>
        <w:rPr>
          <w:rFonts w:ascii="Calibri" w:hAnsi="Calibri" w:cs="Calibri"/>
          <w:b/>
          <w:sz w:val="22"/>
          <w:szCs w:val="22"/>
        </w:rPr>
        <w:t>d</w:t>
      </w:r>
      <w:r w:rsidRPr="00802846">
        <w:rPr>
          <w:rFonts w:ascii="Calibri" w:hAnsi="Calibri" w:cs="Calibri"/>
          <w:b/>
          <w:sz w:val="22"/>
          <w:szCs w:val="22"/>
        </w:rPr>
        <w:t xml:space="preserve"> retained locally. </w:t>
      </w:r>
    </w:p>
    <w:sectPr w:rsidR="006C6860" w:rsidRPr="0080284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DDB7" w14:textId="77777777" w:rsidR="00FE4611" w:rsidRDefault="00FE4611" w:rsidP="00D414E7">
      <w:r>
        <w:separator/>
      </w:r>
    </w:p>
  </w:endnote>
  <w:endnote w:type="continuationSeparator" w:id="0">
    <w:p w14:paraId="23443BEE" w14:textId="77777777" w:rsidR="00FE4611" w:rsidRDefault="00FE4611" w:rsidP="00D4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6AEF" w14:textId="492AD142" w:rsidR="007748E4" w:rsidRPr="007748E4" w:rsidRDefault="007748E4">
    <w:pPr>
      <w:pStyle w:val="Footer"/>
      <w:rPr>
        <w:lang w:val="en-GB"/>
      </w:rPr>
    </w:pPr>
    <w:r>
      <w:rPr>
        <w:lang w:val="en-GB"/>
      </w:rPr>
      <w:t>Rev 1</w:t>
    </w:r>
    <w:r>
      <w:rPr>
        <w:lang w:val="en-GB"/>
      </w:rPr>
      <w:tab/>
    </w:r>
    <w:r>
      <w:rPr>
        <w:lang w:val="en-GB"/>
      </w:rPr>
      <w:tab/>
      <w:t>Oct 17</w:t>
    </w:r>
    <w:r w:rsidRPr="007748E4">
      <w:rPr>
        <w:vertAlign w:val="superscript"/>
        <w:lang w:val="en-GB"/>
      </w:rPr>
      <w:t>th</w:t>
    </w:r>
    <w:proofErr w:type="gramStart"/>
    <w:r>
      <w:rPr>
        <w:lang w:val="en-GB"/>
      </w:rPr>
      <w:t xml:space="preserve"> 2022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F51D" w14:textId="77777777" w:rsidR="00FE4611" w:rsidRDefault="00FE4611" w:rsidP="00D414E7">
      <w:r>
        <w:separator/>
      </w:r>
    </w:p>
  </w:footnote>
  <w:footnote w:type="continuationSeparator" w:id="0">
    <w:p w14:paraId="5E5E108D" w14:textId="77777777" w:rsidR="00FE4611" w:rsidRDefault="00FE4611" w:rsidP="00D4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5983" w14:textId="3805528D" w:rsidR="00D414E7" w:rsidRPr="00264ED0" w:rsidRDefault="00264ED0" w:rsidP="00264ED0">
    <w:pPr>
      <w:pStyle w:val="Header"/>
      <w:jc w:val="center"/>
      <w:rPr>
        <w:b/>
        <w:bCs/>
        <w:sz w:val="32"/>
        <w:szCs w:val="32"/>
        <w:lang w:val="en-GB"/>
      </w:rPr>
    </w:pPr>
    <w:r w:rsidRPr="00264ED0">
      <w:rPr>
        <w:b/>
        <w:bCs/>
        <w:sz w:val="32"/>
        <w:szCs w:val="32"/>
        <w:lang w:val="en-GB"/>
      </w:rPr>
      <w:t xml:space="preserve">Office Contingency </w:t>
    </w:r>
    <w:r w:rsidR="007748E4">
      <w:rPr>
        <w:b/>
        <w:bCs/>
        <w:sz w:val="32"/>
        <w:szCs w:val="32"/>
        <w:lang w:val="en-GB"/>
      </w:rPr>
      <w:t>P</w:t>
    </w:r>
    <w:r w:rsidRPr="00264ED0">
      <w:rPr>
        <w:b/>
        <w:bCs/>
        <w:sz w:val="32"/>
        <w:szCs w:val="32"/>
        <w:lang w:val="en-GB"/>
      </w:rPr>
      <w:t xml:space="preserve">lanning for </w:t>
    </w:r>
    <w:r w:rsidR="007748E4">
      <w:rPr>
        <w:b/>
        <w:bCs/>
        <w:sz w:val="32"/>
        <w:szCs w:val="32"/>
        <w:lang w:val="en-GB"/>
      </w:rPr>
      <w:t>P</w:t>
    </w:r>
    <w:r w:rsidRPr="00264ED0">
      <w:rPr>
        <w:b/>
        <w:bCs/>
        <w:sz w:val="32"/>
        <w:szCs w:val="32"/>
        <w:lang w:val="en-GB"/>
      </w:rPr>
      <w:t>ower Outages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6C7B"/>
    <w:multiLevelType w:val="hybridMultilevel"/>
    <w:tmpl w:val="F4DC51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267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DE"/>
    <w:rsid w:val="000A39A4"/>
    <w:rsid w:val="001D5452"/>
    <w:rsid w:val="00264ED0"/>
    <w:rsid w:val="005A7A0A"/>
    <w:rsid w:val="006C6860"/>
    <w:rsid w:val="007748E4"/>
    <w:rsid w:val="00787C1C"/>
    <w:rsid w:val="008E1DB4"/>
    <w:rsid w:val="00BF79DE"/>
    <w:rsid w:val="00D414E7"/>
    <w:rsid w:val="00E13A4E"/>
    <w:rsid w:val="00E22801"/>
    <w:rsid w:val="00F854F8"/>
    <w:rsid w:val="00FC5495"/>
    <w:rsid w:val="00FE46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4FECF62"/>
  <w15:chartTrackingRefBased/>
  <w15:docId w15:val="{FE78F168-D343-0748-A856-748993AE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9D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4E7"/>
    <w:pPr>
      <w:tabs>
        <w:tab w:val="center" w:pos="4513"/>
        <w:tab w:val="right" w:pos="9026"/>
      </w:tabs>
    </w:pPr>
  </w:style>
  <w:style w:type="character" w:customStyle="1" w:styleId="HeaderChar">
    <w:name w:val="Header Char"/>
    <w:basedOn w:val="DefaultParagraphFont"/>
    <w:link w:val="Header"/>
    <w:uiPriority w:val="99"/>
    <w:rsid w:val="00D414E7"/>
    <w:rPr>
      <w:rFonts w:ascii="Times New Roman" w:eastAsia="Times New Roman" w:hAnsi="Times New Roman" w:cs="Times New Roman"/>
      <w:lang w:val="en-US"/>
    </w:rPr>
  </w:style>
  <w:style w:type="paragraph" w:styleId="Footer">
    <w:name w:val="footer"/>
    <w:basedOn w:val="Normal"/>
    <w:link w:val="FooterChar"/>
    <w:uiPriority w:val="99"/>
    <w:unhideWhenUsed/>
    <w:rsid w:val="00D414E7"/>
    <w:pPr>
      <w:tabs>
        <w:tab w:val="center" w:pos="4513"/>
        <w:tab w:val="right" w:pos="9026"/>
      </w:tabs>
    </w:pPr>
  </w:style>
  <w:style w:type="character" w:customStyle="1" w:styleId="FooterChar">
    <w:name w:val="Footer Char"/>
    <w:basedOn w:val="DefaultParagraphFont"/>
    <w:link w:val="Footer"/>
    <w:uiPriority w:val="99"/>
    <w:rsid w:val="00D414E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Scrivener</dc:creator>
  <cp:keywords/>
  <dc:description/>
  <cp:lastModifiedBy>Anne Scrivener</cp:lastModifiedBy>
  <cp:revision>6</cp:revision>
  <dcterms:created xsi:type="dcterms:W3CDTF">2022-11-21T17:15:00Z</dcterms:created>
  <dcterms:modified xsi:type="dcterms:W3CDTF">2022-11-22T09:45:00Z</dcterms:modified>
</cp:coreProperties>
</file>